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44" w:rsidRDefault="002B407E" w:rsidP="004C232D">
      <w:pPr>
        <w:spacing w:line="220" w:lineRule="atLeast"/>
        <w:jc w:val="center"/>
        <w:rPr>
          <w:rFonts w:asciiTheme="minorEastAsia" w:eastAsiaTheme="minorEastAsia" w:hAnsiTheme="minorEastAsia" w:cs="Arial"/>
          <w:b/>
          <w:color w:val="000000"/>
          <w:sz w:val="24"/>
          <w:szCs w:val="15"/>
        </w:rPr>
      </w:pPr>
      <w:r w:rsidRPr="004C232D">
        <w:rPr>
          <w:rFonts w:asciiTheme="minorEastAsia" w:eastAsiaTheme="minorEastAsia" w:hAnsiTheme="minorEastAsia" w:cs="Arial"/>
          <w:b/>
          <w:color w:val="000000"/>
          <w:sz w:val="24"/>
          <w:szCs w:val="15"/>
        </w:rPr>
        <w:t>关于谨防假冒《</w:t>
      </w:r>
      <w:r w:rsidR="004C232D" w:rsidRPr="004C232D">
        <w:rPr>
          <w:rFonts w:asciiTheme="minorEastAsia" w:eastAsiaTheme="minorEastAsia" w:hAnsiTheme="minorEastAsia" w:cs="Arial" w:hint="eastAsia"/>
          <w:b/>
          <w:color w:val="000000"/>
          <w:sz w:val="24"/>
          <w:szCs w:val="15"/>
        </w:rPr>
        <w:t>济南大学学报(自然科学版)</w:t>
      </w:r>
      <w:r w:rsidRPr="004C232D">
        <w:rPr>
          <w:rFonts w:asciiTheme="minorEastAsia" w:eastAsiaTheme="minorEastAsia" w:hAnsiTheme="minorEastAsia" w:cs="Arial"/>
          <w:b/>
          <w:color w:val="000000"/>
          <w:sz w:val="24"/>
          <w:szCs w:val="15"/>
        </w:rPr>
        <w:t>》网站的声明</w:t>
      </w:r>
    </w:p>
    <w:p w:rsidR="004C232D" w:rsidRPr="004C232D" w:rsidRDefault="004C232D" w:rsidP="004C232D">
      <w:pPr>
        <w:adjustRightInd/>
        <w:snapToGrid/>
        <w:spacing w:after="0" w:line="224" w:lineRule="atLeast"/>
        <w:rPr>
          <w:rFonts w:ascii="Arial" w:eastAsia="宋体" w:hAnsi="Arial" w:cs="Arial"/>
          <w:color w:val="000000"/>
          <w:sz w:val="21"/>
          <w:szCs w:val="21"/>
        </w:rPr>
      </w:pPr>
      <w:r w:rsidRPr="004C232D">
        <w:rPr>
          <w:rFonts w:ascii="Arial" w:eastAsia="宋体" w:hAnsi="Arial" w:cs="Arial"/>
          <w:color w:val="000000"/>
          <w:sz w:val="21"/>
          <w:szCs w:val="21"/>
        </w:rPr>
        <w:t>尊敬的广大读者和作者：</w:t>
      </w:r>
    </w:p>
    <w:p w:rsidR="004C232D" w:rsidRPr="004C232D" w:rsidRDefault="004C232D" w:rsidP="001C3598">
      <w:pPr>
        <w:spacing w:line="220" w:lineRule="atLeast"/>
        <w:jc w:val="both"/>
        <w:rPr>
          <w:rFonts w:ascii="Arial" w:eastAsia="宋体" w:hAnsi="Arial" w:cs="Arial"/>
          <w:color w:val="000000"/>
          <w:sz w:val="21"/>
          <w:szCs w:val="21"/>
        </w:rPr>
      </w:pPr>
      <w:r w:rsidRPr="004C232D">
        <w:rPr>
          <w:rFonts w:ascii="Arial" w:eastAsia="宋体" w:hAnsi="Arial" w:cs="Arial"/>
          <w:color w:val="000000"/>
          <w:sz w:val="21"/>
          <w:szCs w:val="21"/>
        </w:rPr>
        <w:t xml:space="preserve">        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近期，我们发现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多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个以《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济南大学学报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(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自然科学版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)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》名义建立的网站</w:t>
      </w:r>
      <w:r w:rsidRPr="004C232D">
        <w:rPr>
          <w:rFonts w:ascii="Arial" w:eastAsia="宋体" w:hAnsi="Arial" w:cs="Arial"/>
          <w:sz w:val="21"/>
          <w:szCs w:val="21"/>
        </w:rPr>
        <w:t>（</w:t>
      </w:r>
      <w:hyperlink r:id="rId6" w:history="1">
        <w:r w:rsidR="00432C72" w:rsidRPr="0005273D">
          <w:rPr>
            <w:rStyle w:val="a3"/>
            <w:rFonts w:ascii="Arial" w:eastAsia="宋体" w:hAnsi="Arial" w:cs="Arial"/>
            <w:color w:val="auto"/>
            <w:sz w:val="21"/>
            <w:szCs w:val="21"/>
            <w:u w:val="none"/>
          </w:rPr>
          <w:t>http://www.jndxxbzkb.cn/</w:t>
        </w:r>
        <w:r w:rsidR="00432C72" w:rsidRPr="0005273D">
          <w:rPr>
            <w:rStyle w:val="a3"/>
            <w:rFonts w:ascii="Arial" w:eastAsia="宋体" w:hAnsi="Arial" w:cs="Arial" w:hint="eastAsia"/>
            <w:color w:val="auto"/>
            <w:sz w:val="21"/>
            <w:szCs w:val="21"/>
            <w:u w:val="none"/>
          </w:rPr>
          <w:t>，</w:t>
        </w:r>
        <w:r w:rsidR="00432C72" w:rsidRPr="0005273D">
          <w:rPr>
            <w:rStyle w:val="a3"/>
            <w:rFonts w:ascii="Arial" w:eastAsia="宋体" w:hAnsi="Arial" w:cs="Arial"/>
            <w:color w:val="auto"/>
            <w:sz w:val="21"/>
            <w:szCs w:val="21"/>
            <w:u w:val="none"/>
          </w:rPr>
          <w:t>http://1078.qikan.qwfbw.com/</w:t>
        </w:r>
      </w:hyperlink>
      <w:hyperlink r:id="rId7" w:history="1"/>
      <w:r w:rsidR="00663AD9" w:rsidRPr="00432C72">
        <w:rPr>
          <w:rFonts w:ascii="Arial" w:eastAsia="宋体" w:hAnsi="Arial" w:cs="Arial" w:hint="eastAsia"/>
          <w:sz w:val="21"/>
          <w:szCs w:val="21"/>
        </w:rPr>
        <w:t>，等</w:t>
      </w:r>
      <w:r w:rsidR="00663AD9" w:rsidRPr="00432C72">
        <w:rPr>
          <w:rFonts w:ascii="Arial" w:eastAsia="宋体" w:hAnsi="Arial" w:cs="Arial" w:hint="eastAsia"/>
          <w:color w:val="000000"/>
          <w:sz w:val="21"/>
          <w:szCs w:val="21"/>
        </w:rPr>
        <w:t>等</w:t>
      </w:r>
      <w:r w:rsidR="001C3598">
        <w:rPr>
          <w:rFonts w:ascii="Arial" w:eastAsia="宋体" w:hAnsi="Arial" w:cs="Arial" w:hint="eastAsia"/>
          <w:color w:val="000000"/>
          <w:sz w:val="21"/>
          <w:szCs w:val="21"/>
        </w:rPr>
        <w:t>。截图见附录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）。</w:t>
      </w:r>
      <w:r w:rsidR="0005273D">
        <w:rPr>
          <w:rFonts w:ascii="Arial" w:eastAsia="宋体" w:hAnsi="Arial" w:cs="Arial" w:hint="eastAsia"/>
          <w:color w:val="000000"/>
          <w:sz w:val="21"/>
          <w:szCs w:val="21"/>
        </w:rPr>
        <w:t>这些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网站使用我刊的名称，非法对外征稿，严重损害了我刊的权益和声誉。为了避免广大读者和作者上当受骗，特郑重声明如下：</w:t>
      </w:r>
    </w:p>
    <w:p w:rsidR="004C232D" w:rsidRPr="004C232D" w:rsidRDefault="004C232D" w:rsidP="004C232D">
      <w:pPr>
        <w:adjustRightInd/>
        <w:snapToGrid/>
        <w:spacing w:after="0" w:line="224" w:lineRule="atLeast"/>
        <w:ind w:left="780" w:hanging="360"/>
        <w:rPr>
          <w:rFonts w:ascii="Arial" w:eastAsia="宋体" w:hAnsi="Arial" w:cs="Arial"/>
          <w:color w:val="000000"/>
          <w:sz w:val="21"/>
          <w:szCs w:val="21"/>
        </w:rPr>
      </w:pPr>
      <w:r w:rsidRPr="00432C72">
        <w:rPr>
          <w:rFonts w:ascii="Arial" w:eastAsia="宋体" w:hAnsi="Arial" w:cs="Arial"/>
          <w:color w:val="000000"/>
          <w:sz w:val="21"/>
          <w:szCs w:val="21"/>
        </w:rPr>
        <w:t>1</w:t>
      </w:r>
      <w:r w:rsidRPr="00432C72">
        <w:rPr>
          <w:rFonts w:ascii="Arial" w:eastAsia="宋体" w:hAnsi="Arial" w:cs="Arial"/>
          <w:color w:val="000000"/>
          <w:sz w:val="21"/>
          <w:szCs w:val="21"/>
        </w:rPr>
        <w:t>）</w:t>
      </w:r>
      <w:r w:rsidRPr="00432C72">
        <w:rPr>
          <w:rFonts w:ascii="Times New Roman" w:eastAsia="宋体" w:hAnsi="Times New Roman" w:cs="Times New Roman"/>
          <w:color w:val="000000"/>
          <w:sz w:val="21"/>
          <w:szCs w:val="21"/>
        </w:rPr>
        <w:t> 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我刊从未以任何方式委托和授权任何机构或个人进行征稿，更从未使用个人银行账户收取</w:t>
      </w:r>
      <w:r w:rsidR="007400AB">
        <w:rPr>
          <w:rFonts w:ascii="Arial" w:eastAsia="宋体" w:hAnsi="Arial" w:cs="Arial" w:hint="eastAsia"/>
          <w:color w:val="000000"/>
          <w:sz w:val="21"/>
          <w:szCs w:val="21"/>
        </w:rPr>
        <w:t>稿件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费</w:t>
      </w:r>
      <w:r w:rsidR="007400AB">
        <w:rPr>
          <w:rFonts w:ascii="Arial" w:eastAsia="宋体" w:hAnsi="Arial" w:cs="Arial" w:hint="eastAsia"/>
          <w:color w:val="000000"/>
          <w:sz w:val="21"/>
          <w:szCs w:val="21"/>
        </w:rPr>
        <w:t>用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，请广大读者和作者仔细甄别，避免上当受骗。</w:t>
      </w:r>
    </w:p>
    <w:p w:rsidR="004C232D" w:rsidRPr="004C232D" w:rsidRDefault="004C232D" w:rsidP="004C232D">
      <w:pPr>
        <w:adjustRightInd/>
        <w:snapToGrid/>
        <w:spacing w:after="0" w:line="224" w:lineRule="atLeast"/>
        <w:ind w:left="780" w:hanging="360"/>
        <w:rPr>
          <w:rFonts w:ascii="Arial" w:eastAsia="宋体" w:hAnsi="Arial" w:cs="Arial"/>
          <w:color w:val="000000"/>
          <w:sz w:val="21"/>
          <w:szCs w:val="21"/>
        </w:rPr>
      </w:pPr>
      <w:r w:rsidRPr="004C232D">
        <w:rPr>
          <w:rFonts w:ascii="Arial" w:eastAsia="宋体" w:hAnsi="Arial" w:cs="Arial"/>
          <w:color w:val="000000"/>
          <w:sz w:val="21"/>
          <w:szCs w:val="21"/>
        </w:rPr>
        <w:t>2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）</w:t>
      </w:r>
      <w:r w:rsidRPr="00432C72">
        <w:rPr>
          <w:rFonts w:ascii="Times New Roman" w:eastAsia="宋体" w:hAnsi="Times New Roman" w:cs="Times New Roman"/>
          <w:color w:val="000000"/>
          <w:sz w:val="21"/>
          <w:szCs w:val="21"/>
        </w:rPr>
        <w:t> 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《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济南大学学报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(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自然科学版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)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》官方网址为</w:t>
      </w:r>
      <w:r w:rsidR="00B915C3" w:rsidRPr="00432C72">
        <w:rPr>
          <w:rFonts w:ascii="Arial" w:eastAsia="宋体" w:hAnsi="Arial" w:cs="Arial"/>
          <w:color w:val="000000"/>
          <w:sz w:val="21"/>
          <w:szCs w:val="21"/>
        </w:rPr>
        <w:t>http://sdjc.chinajournal.net.cn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，也可通过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济南大学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网址（</w:t>
      </w:r>
      <w:r w:rsidR="00B915C3" w:rsidRPr="00432C72">
        <w:rPr>
          <w:rFonts w:ascii="Arial" w:eastAsia="宋体" w:hAnsi="Arial" w:cs="Arial"/>
          <w:color w:val="000000"/>
          <w:sz w:val="21"/>
          <w:szCs w:val="21"/>
        </w:rPr>
        <w:t>https://www.ujn.edu.cn/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）登录我刊网站。如遇网站无法登录等问题，请及时与我刊联系，电话：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0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531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-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82765452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，</w:t>
      </w:r>
      <w:r w:rsidR="00B915C3" w:rsidRPr="00432C72">
        <w:rPr>
          <w:rFonts w:ascii="Arial" w:eastAsia="宋体" w:hAnsi="Arial" w:cs="Arial"/>
          <w:color w:val="000000"/>
          <w:sz w:val="21"/>
          <w:szCs w:val="21"/>
        </w:rPr>
        <w:t>82765454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。</w:t>
      </w:r>
    </w:p>
    <w:p w:rsidR="004C232D" w:rsidRPr="004C232D" w:rsidRDefault="004C232D" w:rsidP="004C232D">
      <w:pPr>
        <w:adjustRightInd/>
        <w:snapToGrid/>
        <w:spacing w:after="0" w:line="224" w:lineRule="atLeast"/>
        <w:ind w:left="780" w:hanging="360"/>
        <w:rPr>
          <w:rFonts w:ascii="Arial" w:eastAsia="宋体" w:hAnsi="Arial" w:cs="Arial"/>
          <w:color w:val="000000"/>
          <w:sz w:val="21"/>
          <w:szCs w:val="21"/>
        </w:rPr>
      </w:pPr>
      <w:r w:rsidRPr="004C232D">
        <w:rPr>
          <w:rFonts w:ascii="Arial" w:eastAsia="宋体" w:hAnsi="Arial" w:cs="Arial"/>
          <w:color w:val="000000"/>
          <w:sz w:val="21"/>
          <w:szCs w:val="21"/>
        </w:rPr>
        <w:t>3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）</w:t>
      </w:r>
      <w:r w:rsidRPr="00432C72">
        <w:rPr>
          <w:rFonts w:ascii="Times New Roman" w:eastAsia="宋体" w:hAnsi="Times New Roman" w:cs="Times New Roman"/>
          <w:color w:val="000000"/>
          <w:sz w:val="21"/>
          <w:szCs w:val="21"/>
        </w:rPr>
        <w:t> 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我刊的官方邮箱为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sdjc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@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ujn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.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edu.cn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，该邮箱仅用于作者和读者与编辑部的沟通和交流，不接受投稿。</w:t>
      </w:r>
    </w:p>
    <w:p w:rsidR="004C232D" w:rsidRPr="004C232D" w:rsidRDefault="004C232D" w:rsidP="004C232D">
      <w:pPr>
        <w:adjustRightInd/>
        <w:snapToGrid/>
        <w:spacing w:after="0" w:line="224" w:lineRule="atLeast"/>
        <w:ind w:left="780"/>
        <w:rPr>
          <w:rFonts w:ascii="Arial" w:eastAsia="宋体" w:hAnsi="Arial" w:cs="Arial"/>
          <w:color w:val="000000"/>
          <w:sz w:val="21"/>
          <w:szCs w:val="21"/>
        </w:rPr>
      </w:pPr>
      <w:r w:rsidRPr="004C232D">
        <w:rPr>
          <w:rFonts w:ascii="Arial" w:eastAsia="宋体" w:hAnsi="Arial" w:cs="Arial"/>
          <w:color w:val="000000"/>
          <w:sz w:val="21"/>
          <w:szCs w:val="21"/>
        </w:rPr>
        <w:t>特此声明！</w:t>
      </w:r>
    </w:p>
    <w:p w:rsidR="004C232D" w:rsidRPr="004C232D" w:rsidRDefault="004C232D" w:rsidP="004C232D">
      <w:pPr>
        <w:adjustRightInd/>
        <w:snapToGrid/>
        <w:spacing w:after="0"/>
        <w:ind w:left="780"/>
        <w:rPr>
          <w:rFonts w:ascii="Arial" w:eastAsia="宋体" w:hAnsi="Arial" w:cs="Arial"/>
          <w:color w:val="000000"/>
          <w:sz w:val="21"/>
          <w:szCs w:val="21"/>
        </w:rPr>
      </w:pPr>
      <w:r w:rsidRPr="004C232D">
        <w:rPr>
          <w:rFonts w:ascii="Arial" w:eastAsia="宋体" w:hAnsi="Arial" w:cs="Arial"/>
          <w:color w:val="000000"/>
          <w:sz w:val="21"/>
          <w:szCs w:val="21"/>
        </w:rPr>
        <w:t> </w:t>
      </w:r>
    </w:p>
    <w:p w:rsidR="004C232D" w:rsidRPr="004C232D" w:rsidRDefault="004C232D" w:rsidP="004C232D">
      <w:pPr>
        <w:adjustRightInd/>
        <w:snapToGrid/>
        <w:spacing w:after="0"/>
        <w:ind w:left="780"/>
        <w:rPr>
          <w:rFonts w:ascii="Arial" w:eastAsia="宋体" w:hAnsi="Arial" w:cs="Arial"/>
          <w:color w:val="000000"/>
          <w:sz w:val="21"/>
          <w:szCs w:val="21"/>
        </w:rPr>
      </w:pPr>
      <w:r w:rsidRPr="004C232D">
        <w:rPr>
          <w:rFonts w:ascii="Arial" w:eastAsia="宋体" w:hAnsi="Arial" w:cs="Arial"/>
          <w:color w:val="000000"/>
          <w:sz w:val="21"/>
          <w:szCs w:val="21"/>
        </w:rPr>
        <w:t xml:space="preserve">            </w:t>
      </w:r>
      <w:r w:rsidRPr="00432C72">
        <w:rPr>
          <w:rFonts w:ascii="Arial" w:eastAsia="宋体" w:hAnsi="Arial" w:cs="Arial"/>
          <w:color w:val="000000"/>
          <w:sz w:val="21"/>
          <w:szCs w:val="21"/>
        </w:rPr>
        <w:t xml:space="preserve">                            </w:t>
      </w:r>
      <w:r w:rsidR="001C3598">
        <w:rPr>
          <w:rFonts w:ascii="Arial" w:eastAsia="宋体" w:hAnsi="Arial" w:cs="Arial" w:hint="eastAsia"/>
          <w:color w:val="000000"/>
          <w:sz w:val="21"/>
          <w:szCs w:val="21"/>
        </w:rPr>
        <w:t xml:space="preserve">                                                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《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济南大学学报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(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自然科学版</w:t>
      </w:r>
      <w:r w:rsidRPr="00432C72">
        <w:rPr>
          <w:rFonts w:ascii="Arial" w:eastAsia="宋体" w:hAnsi="Arial" w:cs="Arial" w:hint="eastAsia"/>
          <w:color w:val="000000"/>
          <w:sz w:val="21"/>
          <w:szCs w:val="21"/>
        </w:rPr>
        <w:t>)</w:t>
      </w:r>
      <w:r w:rsidRPr="004C232D">
        <w:rPr>
          <w:rFonts w:ascii="Arial" w:eastAsia="宋体" w:hAnsi="Arial" w:cs="Arial"/>
          <w:color w:val="000000"/>
          <w:sz w:val="21"/>
          <w:szCs w:val="21"/>
        </w:rPr>
        <w:t>》编辑部</w:t>
      </w:r>
    </w:p>
    <w:p w:rsidR="00404944" w:rsidRPr="0005273D" w:rsidRDefault="0005273D" w:rsidP="00593F4D">
      <w:pPr>
        <w:spacing w:line="220" w:lineRule="atLeast"/>
        <w:rPr>
          <w:rFonts w:ascii="隶书" w:eastAsia="隶书" w:hAnsi="Arial" w:cs="Arial"/>
          <w:color w:val="000000"/>
          <w:sz w:val="15"/>
          <w:szCs w:val="15"/>
        </w:rPr>
      </w:pPr>
      <w:r w:rsidRPr="0005273D">
        <w:rPr>
          <w:rFonts w:ascii="隶书" w:eastAsia="隶书" w:hAnsi="Arial" w:cs="Arial" w:hint="eastAsia"/>
          <w:color w:val="000000"/>
          <w:sz w:val="24"/>
          <w:szCs w:val="15"/>
        </w:rPr>
        <w:t>附录</w:t>
      </w:r>
    </w:p>
    <w:p w:rsidR="004358AB" w:rsidRPr="001C3598" w:rsidRDefault="0005273D" w:rsidP="00D31D50">
      <w:pPr>
        <w:spacing w:line="220" w:lineRule="atLeast"/>
        <w:rPr>
          <w:rFonts w:ascii="Times New Roman" w:eastAsiaTheme="majorEastAsia" w:hAnsi="Times New Roman" w:cs="Times New Roman"/>
          <w:sz w:val="21"/>
          <w:szCs w:val="24"/>
        </w:rPr>
      </w:pPr>
      <w:r w:rsidRPr="001C3598">
        <w:rPr>
          <w:rFonts w:hint="eastAsia"/>
          <w:color w:val="FF0000"/>
          <w:sz w:val="21"/>
          <w:szCs w:val="24"/>
          <w:highlight w:val="yellow"/>
        </w:rPr>
        <w:t>假冒网站</w:t>
      </w:r>
      <w:r w:rsidR="00060BA7">
        <w:rPr>
          <w:rFonts w:hint="eastAsia"/>
          <w:color w:val="FF0000"/>
          <w:sz w:val="21"/>
          <w:szCs w:val="24"/>
          <w:highlight w:val="yellow"/>
        </w:rPr>
        <w:t>例</w:t>
      </w:r>
      <w:r w:rsidR="00593F4D" w:rsidRPr="001C3598">
        <w:rPr>
          <w:rFonts w:hint="eastAsia"/>
          <w:color w:val="FF0000"/>
          <w:sz w:val="21"/>
          <w:szCs w:val="24"/>
          <w:highlight w:val="yellow"/>
        </w:rPr>
        <w:t>1</w:t>
      </w:r>
      <w:r w:rsidR="00593F4D" w:rsidRPr="001C3598">
        <w:rPr>
          <w:rFonts w:hint="eastAsia"/>
          <w:sz w:val="21"/>
          <w:szCs w:val="24"/>
        </w:rPr>
        <w:t xml:space="preserve">    </w:t>
      </w:r>
      <w:hyperlink r:id="rId8" w:history="1">
        <w:r w:rsidR="00593F4D" w:rsidRPr="001C3598">
          <w:rPr>
            <w:rStyle w:val="a3"/>
            <w:sz w:val="21"/>
            <w:szCs w:val="24"/>
          </w:rPr>
          <w:t>http://www.jndxxbzkb.cn/</w:t>
        </w:r>
      </w:hyperlink>
      <w:r w:rsidR="00843C82" w:rsidRPr="001C3598">
        <w:rPr>
          <w:rFonts w:hint="eastAsia"/>
          <w:sz w:val="21"/>
          <w:szCs w:val="24"/>
        </w:rPr>
        <w:t xml:space="preserve">    </w:t>
      </w:r>
      <w:r w:rsidR="00843C82" w:rsidRPr="001C3598">
        <w:rPr>
          <w:rFonts w:ascii="Times New Roman" w:eastAsiaTheme="majorEastAsia" w:hAnsiTheme="majorEastAsia" w:cs="Times New Roman"/>
          <w:sz w:val="21"/>
          <w:szCs w:val="24"/>
        </w:rPr>
        <w:t>鲁</w:t>
      </w:r>
      <w:r w:rsidR="00843C82" w:rsidRPr="001C3598">
        <w:rPr>
          <w:rFonts w:ascii="Times New Roman" w:eastAsiaTheme="majorEastAsia" w:hAnsi="Times New Roman" w:cs="Times New Roman"/>
          <w:sz w:val="21"/>
          <w:szCs w:val="24"/>
        </w:rPr>
        <w:t>ICP</w:t>
      </w:r>
      <w:r w:rsidR="00843C82" w:rsidRPr="001C3598">
        <w:rPr>
          <w:rFonts w:ascii="Times New Roman" w:eastAsiaTheme="majorEastAsia" w:hAnsiTheme="majorEastAsia" w:cs="Times New Roman"/>
          <w:sz w:val="21"/>
          <w:szCs w:val="24"/>
        </w:rPr>
        <w:t>备</w:t>
      </w:r>
      <w:r w:rsidR="00843C82" w:rsidRPr="001C3598">
        <w:rPr>
          <w:rFonts w:ascii="Times New Roman" w:eastAsiaTheme="majorEastAsia" w:hAnsi="Times New Roman" w:cs="Times New Roman"/>
          <w:sz w:val="21"/>
          <w:szCs w:val="24"/>
        </w:rPr>
        <w:t>05001960</w:t>
      </w:r>
      <w:r w:rsidR="00843C82" w:rsidRPr="001C3598">
        <w:rPr>
          <w:rFonts w:ascii="Times New Roman" w:eastAsiaTheme="majorEastAsia" w:hAnsiTheme="majorEastAsia" w:cs="Times New Roman"/>
          <w:sz w:val="21"/>
          <w:szCs w:val="24"/>
        </w:rPr>
        <w:t>号</w:t>
      </w:r>
    </w:p>
    <w:p w:rsidR="00593F4D" w:rsidRPr="00001314" w:rsidRDefault="002B407E" w:rsidP="00593F4D">
      <w:pPr>
        <w:adjustRightInd/>
        <w:snapToGrid/>
        <w:spacing w:after="0"/>
        <w:rPr>
          <w:rFonts w:ascii="宋体" w:eastAsia="宋体" w:hAnsi="宋体" w:cs="宋体"/>
          <w:sz w:val="21"/>
          <w:szCs w:val="24"/>
        </w:rPr>
      </w:pPr>
      <w:r>
        <w:rPr>
          <w:rFonts w:ascii="宋体" w:eastAsia="宋体" w:hAnsi="宋体" w:cs="宋体"/>
          <w:noProof/>
          <w:sz w:val="21"/>
          <w:szCs w:val="24"/>
        </w:rPr>
        <w:drawing>
          <wp:inline distT="0" distB="0" distL="0" distR="0">
            <wp:extent cx="545028" cy="372152"/>
            <wp:effectExtent l="19050" t="0" r="7422" b="0"/>
            <wp:docPr id="13" name="图片 7" descr="F:\学报2016\fal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学报2016\fals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37" cy="37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3F4D" w:rsidRPr="00001314">
        <w:rPr>
          <w:rFonts w:ascii="宋体" w:eastAsia="宋体" w:hAnsi="宋体" w:cs="宋体"/>
          <w:noProof/>
          <w:sz w:val="21"/>
          <w:szCs w:val="24"/>
        </w:rPr>
        <w:drawing>
          <wp:inline distT="0" distB="0" distL="0" distR="0">
            <wp:extent cx="2403517" cy="487784"/>
            <wp:effectExtent l="19050" t="0" r="0" b="0"/>
            <wp:docPr id="1" name="图片 1" descr="d:\Documents\Tencent Files\2630453651\Image\C2C\PB_{F9A}ZH{%)_6VZJO`B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2630453651\Image\C2C\PB_{F9A}ZH{%)_6VZJO`BE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032" cy="48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95" w:rsidRPr="00F12095" w:rsidRDefault="00FA0918" w:rsidP="00F12095">
      <w:pPr>
        <w:adjustRightInd/>
        <w:snapToGrid/>
        <w:spacing w:after="0"/>
        <w:rPr>
          <w:rFonts w:ascii="宋体" w:eastAsia="宋体" w:hAnsi="宋体" w:cs="宋体"/>
          <w:sz w:val="21"/>
          <w:szCs w:val="24"/>
        </w:rPr>
      </w:pPr>
      <w:r>
        <w:rPr>
          <w:rFonts w:ascii="宋体" w:eastAsia="宋体" w:hAnsi="宋体" w:cs="宋体"/>
          <w:noProof/>
          <w:sz w:val="21"/>
          <w:szCs w:val="24"/>
        </w:rPr>
        <w:pict>
          <v:group id="_x0000_s1031" style="position:absolute;margin-left:52.1pt;margin-top:30.9pt;width:134.2pt;height:107.05pt;z-index:251661312" coordorigin="3394,4872" coordsize="2684,214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3394;top:4946;width:2684;height:1973" o:connectortype="straight" strokecolor="red" strokeweight="6pt"/>
            <v:shape id="_x0000_s1033" type="#_x0000_t32" style="position:absolute;left:3544;top:4872;width:2319;height:2141;flip:x" o:connectortype="straight" strokecolor="red" strokeweight="6pt"/>
          </v:group>
        </w:pict>
      </w:r>
      <w:r w:rsidR="002B407E" w:rsidRPr="002B407E">
        <w:rPr>
          <w:rFonts w:ascii="宋体" w:eastAsia="宋体" w:hAnsi="宋体" w:cs="宋体"/>
          <w:noProof/>
          <w:sz w:val="21"/>
          <w:szCs w:val="24"/>
        </w:rPr>
        <w:drawing>
          <wp:inline distT="0" distB="0" distL="0" distR="0">
            <wp:extent cx="2631260" cy="1882239"/>
            <wp:effectExtent l="19050" t="0" r="0" b="0"/>
            <wp:docPr id="10" name="图片 1" descr="C:\Users\Administrator\AppData\Roaming\Tencent\Users\2630453651\QQ\WinTemp\RichOle\5L6$22W45~NC$)2$8RE5F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630453651\QQ\WinTemp\RichOle\5L6$22W45~NC$)2$8RE5FP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33" cy="189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F4D" w:rsidRPr="001C3598" w:rsidRDefault="003C433F" w:rsidP="00D31D50">
      <w:pPr>
        <w:spacing w:line="220" w:lineRule="atLeast"/>
        <w:rPr>
          <w:color w:val="FF0000"/>
          <w:sz w:val="21"/>
          <w:szCs w:val="21"/>
        </w:rPr>
      </w:pPr>
      <w:r w:rsidRPr="001C3598">
        <w:rPr>
          <w:rFonts w:hint="eastAsia"/>
          <w:color w:val="FF0000"/>
          <w:sz w:val="21"/>
          <w:szCs w:val="21"/>
          <w:highlight w:val="yellow"/>
        </w:rPr>
        <w:t>假冒网站</w:t>
      </w:r>
      <w:r w:rsidR="00060BA7">
        <w:rPr>
          <w:rFonts w:hint="eastAsia"/>
          <w:color w:val="FF0000"/>
          <w:sz w:val="21"/>
          <w:szCs w:val="21"/>
          <w:highlight w:val="yellow"/>
        </w:rPr>
        <w:t>例</w:t>
      </w:r>
      <w:r w:rsidR="00593F4D" w:rsidRPr="001C3598">
        <w:rPr>
          <w:rFonts w:hint="eastAsia"/>
          <w:color w:val="FF0000"/>
          <w:sz w:val="21"/>
          <w:szCs w:val="21"/>
          <w:highlight w:val="yellow"/>
        </w:rPr>
        <w:t>2</w:t>
      </w:r>
      <w:r w:rsidR="00593F4D" w:rsidRPr="001C3598">
        <w:rPr>
          <w:rFonts w:hint="eastAsia"/>
          <w:color w:val="FF0000"/>
          <w:sz w:val="21"/>
          <w:szCs w:val="21"/>
        </w:rPr>
        <w:t xml:space="preserve">   </w:t>
      </w:r>
      <w:hyperlink r:id="rId12" w:history="1">
        <w:r w:rsidR="00F35269" w:rsidRPr="001C3598">
          <w:rPr>
            <w:rStyle w:val="a3"/>
            <w:sz w:val="21"/>
            <w:szCs w:val="21"/>
          </w:rPr>
          <w:t>http://1078.qikan.qwfbw.</w:t>
        </w:r>
        <w:r w:rsidR="002B407E" w:rsidRPr="001C3598">
          <w:rPr>
            <w:rFonts w:ascii="宋体" w:eastAsia="宋体" w:hAnsi="宋体" w:cs="宋体"/>
            <w:noProof/>
            <w:sz w:val="21"/>
            <w:szCs w:val="21"/>
          </w:rPr>
          <w:t xml:space="preserve"> </w:t>
        </w:r>
        <w:r w:rsidR="00F35269" w:rsidRPr="001C3598">
          <w:rPr>
            <w:rStyle w:val="a3"/>
            <w:sz w:val="21"/>
            <w:szCs w:val="21"/>
          </w:rPr>
          <w:t>com/</w:t>
        </w:r>
      </w:hyperlink>
    </w:p>
    <w:p w:rsidR="00F35269" w:rsidRPr="00001314" w:rsidRDefault="002B407E" w:rsidP="00F35269">
      <w:pPr>
        <w:adjustRightInd/>
        <w:snapToGrid/>
        <w:spacing w:after="0"/>
        <w:rPr>
          <w:rFonts w:ascii="宋体" w:eastAsia="宋体" w:hAnsi="宋体" w:cs="宋体"/>
          <w:sz w:val="21"/>
          <w:szCs w:val="24"/>
        </w:rPr>
      </w:pPr>
      <w:r w:rsidRPr="002B407E">
        <w:rPr>
          <w:rFonts w:ascii="宋体" w:eastAsia="宋体" w:hAnsi="宋体" w:cs="宋体"/>
          <w:noProof/>
          <w:sz w:val="21"/>
          <w:szCs w:val="24"/>
        </w:rPr>
        <w:drawing>
          <wp:inline distT="0" distB="0" distL="0" distR="0">
            <wp:extent cx="616280" cy="420804"/>
            <wp:effectExtent l="19050" t="0" r="0" b="0"/>
            <wp:docPr id="15" name="图片 7" descr="F:\学报2016\fal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学报2016\fals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55" cy="42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5269" w:rsidRPr="00001314">
        <w:rPr>
          <w:rFonts w:ascii="宋体" w:eastAsia="宋体" w:hAnsi="宋体" w:cs="宋体"/>
          <w:noProof/>
          <w:sz w:val="21"/>
          <w:szCs w:val="24"/>
        </w:rPr>
        <w:drawing>
          <wp:inline distT="0" distB="0" distL="0" distR="0">
            <wp:extent cx="2516332" cy="484053"/>
            <wp:effectExtent l="19050" t="0" r="0" b="0"/>
            <wp:docPr id="5" name="图片 5" descr="d:\Documents\Tencent Files\2630453651\Image\C2C\PWT2}`L_VTZK3%(21)0XW@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Tencent Files\2630453651\Image\C2C\PWT2}`L_VTZK3%(21)0XW@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509" cy="48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C52" w:rsidRPr="00001314" w:rsidRDefault="00FA0918" w:rsidP="00B36A26">
      <w:pPr>
        <w:adjustRightInd/>
        <w:snapToGrid/>
        <w:spacing w:after="0"/>
        <w:rPr>
          <w:sz w:val="21"/>
          <w:szCs w:val="24"/>
        </w:rPr>
      </w:pPr>
      <w:r w:rsidRPr="00FA0918">
        <w:rPr>
          <w:rFonts w:ascii="宋体" w:eastAsia="宋体" w:hAnsi="宋体" w:cs="宋体"/>
          <w:noProof/>
          <w:sz w:val="21"/>
          <w:szCs w:val="24"/>
        </w:rPr>
        <w:pict>
          <v:group id="_x0000_s1030" style="position:absolute;margin-left:31.35pt;margin-top:41.45pt;width:134.2pt;height:107.05pt;z-index:251660288" coordorigin="3394,4872" coordsize="2684,2141">
            <v:shape id="_x0000_s1028" type="#_x0000_t32" style="position:absolute;left:3394;top:4946;width:2684;height:1973" o:connectortype="straight" strokecolor="red" strokeweight="6pt"/>
            <v:shape id="_x0000_s1029" type="#_x0000_t32" style="position:absolute;left:3544;top:4872;width:2319;height:2141;flip:x" o:connectortype="straight" strokecolor="red" strokeweight="6pt"/>
          </v:group>
        </w:pict>
      </w:r>
      <w:r w:rsidR="00F12095" w:rsidRPr="00001314">
        <w:rPr>
          <w:rFonts w:ascii="宋体" w:eastAsia="宋体" w:hAnsi="宋体" w:cs="宋体"/>
          <w:noProof/>
          <w:sz w:val="21"/>
          <w:szCs w:val="24"/>
        </w:rPr>
        <w:drawing>
          <wp:inline distT="0" distB="0" distL="0" distR="0">
            <wp:extent cx="2641720" cy="2078182"/>
            <wp:effectExtent l="19050" t="0" r="6230" b="0"/>
            <wp:docPr id="3" name="图片 3" descr="C:\Users\Administrator\AppData\Roaming\Tencent\Users\2630453651\QQ\WinTemp\RichOle\$2_MDX)%X[_{X15`SCX@4M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630453651\QQ\WinTemp\RichOle\$2_MDX)%X[_{X15`SCX@4MJ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041" cy="208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C52" w:rsidRPr="00001314" w:rsidSect="003C433F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6A5" w:rsidRDefault="00E616A5" w:rsidP="00A147D5">
      <w:pPr>
        <w:spacing w:after="0"/>
      </w:pPr>
      <w:r>
        <w:separator/>
      </w:r>
    </w:p>
  </w:endnote>
  <w:endnote w:type="continuationSeparator" w:id="0">
    <w:p w:rsidR="00E616A5" w:rsidRDefault="00E616A5" w:rsidP="00A147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6A5" w:rsidRDefault="00E616A5" w:rsidP="00A147D5">
      <w:pPr>
        <w:spacing w:after="0"/>
      </w:pPr>
      <w:r>
        <w:separator/>
      </w:r>
    </w:p>
  </w:footnote>
  <w:footnote w:type="continuationSeparator" w:id="0">
    <w:p w:rsidR="00E616A5" w:rsidRDefault="00E616A5" w:rsidP="00A147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331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314"/>
    <w:rsid w:val="0005273D"/>
    <w:rsid w:val="0005535A"/>
    <w:rsid w:val="00060BA7"/>
    <w:rsid w:val="0006173D"/>
    <w:rsid w:val="001A0EDC"/>
    <w:rsid w:val="001C3598"/>
    <w:rsid w:val="002B407E"/>
    <w:rsid w:val="002C6985"/>
    <w:rsid w:val="002C6B97"/>
    <w:rsid w:val="00323B43"/>
    <w:rsid w:val="00333A67"/>
    <w:rsid w:val="003C433F"/>
    <w:rsid w:val="003D37D8"/>
    <w:rsid w:val="00404944"/>
    <w:rsid w:val="00426133"/>
    <w:rsid w:val="00432C72"/>
    <w:rsid w:val="004358AB"/>
    <w:rsid w:val="004C232D"/>
    <w:rsid w:val="004E099D"/>
    <w:rsid w:val="00593F4D"/>
    <w:rsid w:val="005A2D49"/>
    <w:rsid w:val="00663AD9"/>
    <w:rsid w:val="0071401B"/>
    <w:rsid w:val="007201FA"/>
    <w:rsid w:val="007400AB"/>
    <w:rsid w:val="00843C82"/>
    <w:rsid w:val="008701A5"/>
    <w:rsid w:val="008B7726"/>
    <w:rsid w:val="00970989"/>
    <w:rsid w:val="009B4ECE"/>
    <w:rsid w:val="009E28A5"/>
    <w:rsid w:val="00A147D5"/>
    <w:rsid w:val="00B36A26"/>
    <w:rsid w:val="00B65316"/>
    <w:rsid w:val="00B915C3"/>
    <w:rsid w:val="00C1693C"/>
    <w:rsid w:val="00C61565"/>
    <w:rsid w:val="00C770B7"/>
    <w:rsid w:val="00CB69A8"/>
    <w:rsid w:val="00D31D50"/>
    <w:rsid w:val="00E616A5"/>
    <w:rsid w:val="00EF5C52"/>
    <w:rsid w:val="00F12095"/>
    <w:rsid w:val="00F35269"/>
    <w:rsid w:val="00FA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red"/>
    </o:shapedefaults>
    <o:shapelayout v:ext="edit">
      <o:idmap v:ext="edit" data="1"/>
      <o:rules v:ext="edit">
        <o:r id="V:Rule5" type="connector" idref="#_x0000_s1028"/>
        <o:r id="V:Rule6" type="connector" idref="#_x0000_s1033"/>
        <o:r id="V:Rule7" type="connector" idref="#_x0000_s1029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F4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93F4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93F4D"/>
    <w:rPr>
      <w:rFonts w:ascii="Tahoma" w:hAnsi="Tahoma"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333A6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C232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Emphasis"/>
    <w:basedOn w:val="a0"/>
    <w:uiPriority w:val="20"/>
    <w:qFormat/>
    <w:rsid w:val="004C232D"/>
    <w:rPr>
      <w:i/>
      <w:iCs/>
    </w:rPr>
  </w:style>
  <w:style w:type="character" w:customStyle="1" w:styleId="apple-converted-space">
    <w:name w:val="apple-converted-space"/>
    <w:basedOn w:val="a0"/>
    <w:rsid w:val="004C232D"/>
  </w:style>
  <w:style w:type="paragraph" w:styleId="a8">
    <w:name w:val="header"/>
    <w:basedOn w:val="a"/>
    <w:link w:val="Char0"/>
    <w:uiPriority w:val="99"/>
    <w:semiHidden/>
    <w:unhideWhenUsed/>
    <w:rsid w:val="00A147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A147D5"/>
    <w:rPr>
      <w:rFonts w:ascii="Tahoma" w:hAnsi="Tahoma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A147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A147D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ndxxbzkb.cn/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1078.qikan.qwfbw.com/" TargetMode="External"/><Relationship Id="rId12" Type="http://schemas.openxmlformats.org/officeDocument/2006/relationships/hyperlink" Target="http://1078.qikan.qwfbw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jndxxbzkb.cn/&#65292;http://1078.qikan.qwfbw.com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wy </cp:lastModifiedBy>
  <cp:revision>14</cp:revision>
  <dcterms:created xsi:type="dcterms:W3CDTF">2008-09-11T17:20:00Z</dcterms:created>
  <dcterms:modified xsi:type="dcterms:W3CDTF">2020-04-22T08:31:00Z</dcterms:modified>
</cp:coreProperties>
</file>