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003" w:rsidRDefault="00381001" w:rsidP="00381001">
      <w:pPr>
        <w:pStyle w:val="a3"/>
        <w:jc w:val="center"/>
        <w:rPr>
          <w:rFonts w:ascii="Times New Roman" w:eastAsiaTheme="minorEastAsia" w:hAnsiTheme="minorEastAsia" w:cs="Times New Roman"/>
          <w:sz w:val="32"/>
          <w:szCs w:val="32"/>
        </w:rPr>
      </w:pPr>
      <w:r w:rsidRPr="00717F76">
        <w:rPr>
          <w:rFonts w:ascii="Times New Roman" w:eastAsiaTheme="minorEastAsia" w:hAnsiTheme="minorEastAsia" w:cs="Times New Roman"/>
          <w:sz w:val="32"/>
          <w:szCs w:val="32"/>
        </w:rPr>
        <w:t>作者告知书</w:t>
      </w:r>
    </w:p>
    <w:p w:rsidR="00C90A52" w:rsidRPr="00717F76" w:rsidRDefault="00C90A52" w:rsidP="00381001">
      <w:pPr>
        <w:pStyle w:val="a3"/>
        <w:jc w:val="center"/>
        <w:rPr>
          <w:rFonts w:ascii="Times New Roman" w:eastAsiaTheme="minorEastAsia" w:hAnsi="Times New Roman" w:cs="Times New Roman" w:hint="eastAsia"/>
          <w:sz w:val="32"/>
          <w:szCs w:val="32"/>
        </w:rPr>
      </w:pPr>
    </w:p>
    <w:p w:rsidR="00CD2003" w:rsidRPr="00381001" w:rsidRDefault="00706E27" w:rsidP="00381001">
      <w:pPr>
        <w:pStyle w:val="a3"/>
        <w:ind w:firstLine="420"/>
        <w:jc w:val="both"/>
        <w:rPr>
          <w:rFonts w:ascii="Times New Roman" w:eastAsiaTheme="minorEastAsia" w:hAnsi="Times New Roman" w:cs="Times New Roman"/>
        </w:rPr>
      </w:pPr>
      <w:r w:rsidRPr="00381001">
        <w:rPr>
          <w:rFonts w:ascii="Times New Roman" w:eastAsiaTheme="minorEastAsia" w:hAnsiTheme="minorEastAsia" w:cs="Times New Roman"/>
        </w:rPr>
        <w:t>《</w:t>
      </w:r>
      <w:r w:rsidR="00CD2003" w:rsidRPr="00381001">
        <w:rPr>
          <w:rFonts w:ascii="Times New Roman" w:eastAsiaTheme="minorEastAsia" w:hAnsiTheme="minorEastAsia" w:cs="Times New Roman"/>
        </w:rPr>
        <w:t>济南大学学报</w:t>
      </w:r>
      <w:r w:rsidR="00CD2003" w:rsidRPr="00381001">
        <w:rPr>
          <w:rFonts w:ascii="Times New Roman" w:eastAsiaTheme="minorEastAsia" w:hAnsi="Times New Roman" w:cs="Times New Roman"/>
        </w:rPr>
        <w:t>(</w:t>
      </w:r>
      <w:r w:rsidR="00CD2003" w:rsidRPr="00381001">
        <w:rPr>
          <w:rFonts w:ascii="Times New Roman" w:eastAsiaTheme="minorEastAsia" w:hAnsiTheme="minorEastAsia" w:cs="Times New Roman"/>
        </w:rPr>
        <w:t>自然科学版</w:t>
      </w:r>
      <w:r w:rsidR="00CD2003" w:rsidRPr="00381001">
        <w:rPr>
          <w:rFonts w:ascii="Times New Roman" w:eastAsiaTheme="minorEastAsia" w:hAnsi="Times New Roman" w:cs="Times New Roman"/>
        </w:rPr>
        <w:t>)</w:t>
      </w:r>
      <w:r w:rsidR="00CD2003" w:rsidRPr="00381001">
        <w:rPr>
          <w:rFonts w:ascii="Times New Roman" w:eastAsiaTheme="minorEastAsia" w:hAnsiTheme="minorEastAsia" w:cs="Times New Roman"/>
        </w:rPr>
        <w:t>》</w:t>
      </w:r>
      <w:r w:rsidRPr="00381001">
        <w:rPr>
          <w:rFonts w:ascii="Times New Roman" w:eastAsiaTheme="minorEastAsia" w:hAnsiTheme="minorEastAsia" w:cs="Times New Roman"/>
        </w:rPr>
        <w:t>从</w:t>
      </w:r>
      <w:r w:rsidRPr="00381001">
        <w:rPr>
          <w:rFonts w:ascii="Times New Roman" w:eastAsiaTheme="minorEastAsia" w:hAnsi="Times New Roman" w:cs="Times New Roman"/>
        </w:rPr>
        <w:t>201</w:t>
      </w:r>
      <w:r w:rsidR="00CD2003" w:rsidRPr="00381001">
        <w:rPr>
          <w:rFonts w:ascii="Times New Roman" w:eastAsiaTheme="minorEastAsia" w:hAnsi="Times New Roman" w:cs="Times New Roman"/>
        </w:rPr>
        <w:t>9</w:t>
      </w:r>
      <w:r w:rsidRPr="00381001">
        <w:rPr>
          <w:rFonts w:ascii="Times New Roman" w:eastAsiaTheme="minorEastAsia" w:hAnsiTheme="minorEastAsia" w:cs="Times New Roman"/>
        </w:rPr>
        <w:t>年</w:t>
      </w:r>
      <w:r w:rsidR="005F4761" w:rsidRPr="00381001">
        <w:rPr>
          <w:rFonts w:ascii="Times New Roman" w:eastAsiaTheme="minorEastAsia" w:hAnsi="Times New Roman" w:cs="Times New Roman"/>
        </w:rPr>
        <w:t>4</w:t>
      </w:r>
      <w:r w:rsidRPr="00381001">
        <w:rPr>
          <w:rFonts w:ascii="Times New Roman" w:eastAsiaTheme="minorEastAsia" w:hAnsiTheme="minorEastAsia" w:cs="Times New Roman"/>
        </w:rPr>
        <w:t>月起正式加入</w:t>
      </w:r>
      <w:r w:rsidRPr="00381001">
        <w:rPr>
          <w:rFonts w:ascii="Times New Roman" w:eastAsiaTheme="minorEastAsia" w:hAnsi="Times New Roman" w:cs="Times New Roman"/>
        </w:rPr>
        <w:t>OSID</w:t>
      </w:r>
      <w:r w:rsidRPr="00381001">
        <w:rPr>
          <w:rFonts w:ascii="Times New Roman" w:eastAsiaTheme="minorEastAsia" w:hAnsiTheme="minorEastAsia" w:cs="Times New Roman"/>
        </w:rPr>
        <w:t>（</w:t>
      </w:r>
      <w:r w:rsidR="00CD2003" w:rsidRPr="00381001">
        <w:rPr>
          <w:rFonts w:ascii="Times New Roman" w:eastAsiaTheme="minorEastAsia" w:hAnsi="Times New Roman" w:cs="Times New Roman"/>
        </w:rPr>
        <w:t>o</w:t>
      </w:r>
      <w:r w:rsidRPr="00381001">
        <w:rPr>
          <w:rFonts w:ascii="Times New Roman" w:eastAsiaTheme="minorEastAsia" w:hAnsi="Times New Roman" w:cs="Times New Roman"/>
        </w:rPr>
        <w:t xml:space="preserve">pen </w:t>
      </w:r>
      <w:r w:rsidR="00CD2003" w:rsidRPr="00381001">
        <w:rPr>
          <w:rFonts w:ascii="Times New Roman" w:eastAsiaTheme="minorEastAsia" w:hAnsi="Times New Roman" w:cs="Times New Roman"/>
        </w:rPr>
        <w:t>s</w:t>
      </w:r>
      <w:r w:rsidRPr="00381001">
        <w:rPr>
          <w:rFonts w:ascii="Times New Roman" w:eastAsiaTheme="minorEastAsia" w:hAnsi="Times New Roman" w:cs="Times New Roman"/>
        </w:rPr>
        <w:t xml:space="preserve">cience </w:t>
      </w:r>
      <w:r w:rsidR="00CD2003" w:rsidRPr="00381001">
        <w:rPr>
          <w:rFonts w:ascii="Times New Roman" w:eastAsiaTheme="minorEastAsia" w:hAnsi="Times New Roman" w:cs="Times New Roman"/>
        </w:rPr>
        <w:t>i</w:t>
      </w:r>
      <w:r w:rsidRPr="00381001">
        <w:rPr>
          <w:rFonts w:ascii="Times New Roman" w:eastAsiaTheme="minorEastAsia" w:hAnsi="Times New Roman" w:cs="Times New Roman"/>
        </w:rPr>
        <w:t>dentity</w:t>
      </w:r>
      <w:r w:rsidRPr="00381001">
        <w:rPr>
          <w:rFonts w:ascii="Times New Roman" w:eastAsiaTheme="minorEastAsia" w:hAnsiTheme="minorEastAsia" w:cs="Times New Roman"/>
        </w:rPr>
        <w:t>）开放科学计划。将通过在文章上添加开放科学二维标识码（</w:t>
      </w:r>
      <w:r w:rsidRPr="00381001">
        <w:rPr>
          <w:rFonts w:ascii="Times New Roman" w:eastAsiaTheme="minorEastAsia" w:hAnsi="Times New Roman" w:cs="Times New Roman"/>
        </w:rPr>
        <w:t>OSID</w:t>
      </w:r>
      <w:r w:rsidRPr="00381001">
        <w:rPr>
          <w:rFonts w:ascii="Times New Roman" w:eastAsiaTheme="minorEastAsia" w:hAnsiTheme="minorEastAsia" w:cs="Times New Roman"/>
        </w:rPr>
        <w:t>码），为读者和作者提供一个与业界同行和专家进行学术交流研究成果的途径，同时提供系列增值服务，提升论文的科研诚信。</w:t>
      </w:r>
    </w:p>
    <w:p w:rsidR="00CD2003" w:rsidRPr="00381001" w:rsidRDefault="00CD2003" w:rsidP="00381001">
      <w:pPr>
        <w:pStyle w:val="a3"/>
        <w:ind w:firstLine="420"/>
        <w:jc w:val="both"/>
        <w:rPr>
          <w:rFonts w:ascii="Times New Roman" w:eastAsiaTheme="minorEastAsia" w:hAnsi="Times New Roman" w:cs="Times New Roman"/>
          <w:sz w:val="21"/>
          <w:szCs w:val="21"/>
        </w:rPr>
      </w:pPr>
      <w:r w:rsidRPr="00381001">
        <w:rPr>
          <w:rFonts w:ascii="Times New Roman" w:eastAsiaTheme="minorEastAsia" w:hAnsi="Times New Roman" w:cs="Times New Roman"/>
        </w:rPr>
        <w:t>OSID</w:t>
      </w:r>
      <w:r w:rsidRPr="00381001">
        <w:rPr>
          <w:rFonts w:ascii="Times New Roman" w:eastAsiaTheme="minorEastAsia" w:hAnsiTheme="minorEastAsia" w:cs="Times New Roman"/>
        </w:rPr>
        <w:t>开放科学计划，是国家新闻出版署出版融合发展（武汉）重点实验室发起的一项促进学术交流，推动科研诚信的计划。通过</w:t>
      </w:r>
      <w:r w:rsidRPr="00381001">
        <w:rPr>
          <w:rFonts w:ascii="Times New Roman" w:eastAsiaTheme="minorEastAsia" w:hAnsi="Times New Roman" w:cs="Times New Roman"/>
        </w:rPr>
        <w:t>OSID</w:t>
      </w:r>
      <w:r w:rsidRPr="00381001">
        <w:rPr>
          <w:rFonts w:ascii="Times New Roman" w:eastAsiaTheme="minorEastAsia" w:hAnsiTheme="minorEastAsia" w:cs="Times New Roman"/>
        </w:rPr>
        <w:t>，作者可以使用电脑或手机上传简短的语音、视频、文字介绍，更加立体化地展示和传播科研成果，弥补纸刊载体的局限性，也可与本专业其他研究人员互动、交流，提升论文的阅读量、下载量和引用率，扩大论文和作者的影响力，同时，让科研过程可追溯，提升了研究成果的诚信质量。</w:t>
      </w:r>
    </w:p>
    <w:p w:rsidR="00D931D2" w:rsidRPr="00D931D2" w:rsidRDefault="00D931D2" w:rsidP="00D931D2">
      <w:pPr>
        <w:ind w:firstLineChars="200" w:firstLine="482"/>
        <w:textAlignment w:val="center"/>
        <w:rPr>
          <w:rFonts w:asciiTheme="minorEastAsia" w:eastAsiaTheme="minorEastAsia" w:hAnsiTheme="minorEastAsia"/>
          <w:color w:val="FF0000"/>
          <w:sz w:val="24"/>
          <w:szCs w:val="24"/>
        </w:rPr>
      </w:pPr>
      <w:r w:rsidRPr="00D931D2">
        <w:rPr>
          <w:rFonts w:asciiTheme="minorEastAsia" w:eastAsiaTheme="minorEastAsia" w:hAnsiTheme="minorEastAsia" w:cs="Times New Roman"/>
          <w:b/>
          <w:color w:val="FF0000"/>
          <w:sz w:val="24"/>
          <w:szCs w:val="24"/>
        </w:rPr>
        <w:t>投稿本刊的作者请查看本刊投稿须知</w:t>
      </w:r>
      <w:r w:rsidRPr="00D931D2">
        <w:rPr>
          <w:rFonts w:asciiTheme="minorEastAsia" w:eastAsiaTheme="minorEastAsia" w:hAnsiTheme="minorEastAsia" w:cs="Times New Roman" w:hint="eastAsia"/>
          <w:b/>
          <w:color w:val="FF0000"/>
          <w:sz w:val="24"/>
          <w:szCs w:val="24"/>
        </w:rPr>
        <w:t>。</w:t>
      </w:r>
      <w:r w:rsidRPr="00D931D2">
        <w:rPr>
          <w:rFonts w:asciiTheme="minorEastAsia" w:eastAsiaTheme="minorEastAsia" w:hAnsiTheme="minorEastAsia"/>
          <w:b/>
          <w:color w:val="FF0000"/>
          <w:sz w:val="24"/>
          <w:szCs w:val="24"/>
        </w:rPr>
        <w:t>请选择注册方式（二选一）</w:t>
      </w:r>
    </w:p>
    <w:p w:rsidR="00D931D2" w:rsidRPr="00D931D2" w:rsidRDefault="00D931D2" w:rsidP="00D931D2">
      <w:pPr>
        <w:jc w:val="center"/>
        <w:textAlignment w:val="center"/>
        <w:rPr>
          <w:rFonts w:ascii="黑体" w:eastAsia="黑体" w:hAnsi="黑体"/>
          <w:color w:val="FF0000"/>
          <w:sz w:val="24"/>
          <w:szCs w:val="24"/>
        </w:rPr>
      </w:pPr>
      <w:r w:rsidRPr="00D931D2">
        <w:rPr>
          <w:rFonts w:ascii="黑体" w:eastAsia="黑体" w:hAnsi="黑体"/>
          <w:color w:val="FF0000"/>
          <w:sz w:val="24"/>
          <w:szCs w:val="24"/>
        </w:rPr>
        <w:t>手机注册账号：</w:t>
      </w:r>
    </w:p>
    <w:p w:rsidR="00D931D2" w:rsidRDefault="00D931D2" w:rsidP="00D931D2">
      <w:pPr>
        <w:jc w:val="center"/>
        <w:textAlignment w:val="center"/>
        <w:rPr>
          <w:sz w:val="26"/>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40.45pt;margin-top:2.2pt;width:155.85pt;height:131.6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">
            <v:textbox>
              <w:txbxContent>
                <w:p w:rsidR="00D931D2" w:rsidRDefault="00D931D2">
                  <w:r>
                    <w:rPr>
                      <w:noProof/>
                    </w:rPr>
                    <w:drawing>
                      <wp:inline distT="0" distB="0" distL="0" distR="0">
                        <wp:extent cx="1743075" cy="158338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Q截图20190429141808.png"/>
                                <pic:cNvPicPr/>
                              </pic:nvPicPr>
                              <pic:blipFill>
                                <a:blip r:embed="rId6">
                                  <a:extLst>
                                    <a:ext uri="{28A0092B-C50C-407E-A947-70E740481C1C}">
                                      <a14:useLocalDpi xmlns:a14="http://schemas.microsoft.com/office/drawing/2010/main" val="0"/>
                                    </a:ext>
                                  </a:extLst>
                                </a:blip>
                                <a:stretch>
                                  <a:fillRect/>
                                </a:stretch>
                              </pic:blipFill>
                              <pic:spPr>
                                <a:xfrm>
                                  <a:off x="0" y="0"/>
                                  <a:ext cx="1752628" cy="1592062"/>
                                </a:xfrm>
                                <a:prstGeom prst="rect">
                                  <a:avLst/>
                                </a:prstGeom>
                              </pic:spPr>
                            </pic:pic>
                          </a:graphicData>
                        </a:graphic>
                      </wp:inline>
                    </w:drawing>
                  </w:r>
                </w:p>
              </w:txbxContent>
            </v:textbox>
            <w10:wrap type="square"/>
          </v:shape>
        </w:pict>
      </w:r>
    </w:p>
    <w:p w:rsidR="00D931D2" w:rsidRDefault="00D931D2" w:rsidP="00D931D2">
      <w:pPr>
        <w:jc w:val="center"/>
        <w:textAlignment w:val="center"/>
        <w:rPr>
          <w:sz w:val="26"/>
        </w:rPr>
      </w:pPr>
    </w:p>
    <w:p w:rsidR="00D931D2" w:rsidRDefault="00D931D2" w:rsidP="00D931D2">
      <w:pPr>
        <w:jc w:val="center"/>
        <w:textAlignment w:val="center"/>
        <w:rPr>
          <w:rFonts w:hint="eastAsia"/>
          <w:sz w:val="26"/>
        </w:rPr>
      </w:pPr>
    </w:p>
    <w:p w:rsidR="00D931D2" w:rsidRDefault="00D931D2" w:rsidP="00D931D2">
      <w:pPr>
        <w:jc w:val="center"/>
        <w:textAlignment w:val="center"/>
        <w:rPr>
          <w:sz w:val="26"/>
        </w:rPr>
      </w:pPr>
    </w:p>
    <w:p w:rsidR="00D931D2" w:rsidRDefault="00D931D2" w:rsidP="00D931D2">
      <w:pPr>
        <w:jc w:val="center"/>
        <w:textAlignment w:val="center"/>
        <w:rPr>
          <w:sz w:val="26"/>
        </w:rPr>
      </w:pPr>
    </w:p>
    <w:p w:rsidR="00D931D2" w:rsidRPr="00D931D2" w:rsidRDefault="00D931D2" w:rsidP="00D931D2">
      <w:pPr>
        <w:textAlignment w:val="center"/>
        <w:rPr>
          <w:rFonts w:hint="eastAsia"/>
          <w:color w:val="FF0000"/>
          <w:sz w:val="24"/>
          <w:szCs w:val="24"/>
        </w:rPr>
      </w:pPr>
      <w:r w:rsidRPr="00D931D2">
        <w:rPr>
          <w:color w:val="FF0000"/>
          <w:sz w:val="24"/>
          <w:szCs w:val="24"/>
        </w:rPr>
        <w:t>或</w:t>
      </w:r>
      <w:r w:rsidRPr="00D931D2">
        <w:rPr>
          <w:rFonts w:hint="eastAsia"/>
          <w:color w:val="FF0000"/>
          <w:sz w:val="24"/>
          <w:szCs w:val="24"/>
        </w:rPr>
        <w:t xml:space="preserve"> </w:t>
      </w:r>
      <w:r w:rsidRPr="00D931D2">
        <w:rPr>
          <w:color w:val="FF0000"/>
          <w:sz w:val="24"/>
          <w:szCs w:val="24"/>
        </w:rPr>
        <w:t>电脑注册账号：https://s.osid.org.cn/QVVrzZj</w:t>
      </w:r>
    </w:p>
    <w:p w:rsidR="00DD1E05" w:rsidRPr="00381001" w:rsidRDefault="00706E27" w:rsidP="00D931D2">
      <w:pPr>
        <w:pStyle w:val="a3"/>
        <w:jc w:val="both"/>
        <w:rPr>
          <w:rFonts w:ascii="Times New Roman" w:eastAsiaTheme="minorEastAsia" w:hAnsi="Times New Roman" w:cs="Times New Roman"/>
          <w:sz w:val="21"/>
          <w:szCs w:val="21"/>
        </w:rPr>
      </w:pPr>
      <w:r w:rsidRPr="00381001">
        <w:rPr>
          <w:rFonts w:ascii="Times New Roman" w:eastAsiaTheme="minorEastAsia" w:hAnsiTheme="minorEastAsia" w:cs="Times New Roman"/>
          <w:b/>
          <w:color w:val="FF0000"/>
        </w:rPr>
        <w:t>注册</w:t>
      </w:r>
      <w:r w:rsidRPr="00381001">
        <w:rPr>
          <w:rFonts w:ascii="Times New Roman" w:eastAsiaTheme="minorEastAsia" w:hAnsi="Times New Roman" w:cs="Times New Roman"/>
          <w:b/>
          <w:color w:val="FF0000"/>
        </w:rPr>
        <w:t>“OSID</w:t>
      </w:r>
      <w:r w:rsidRPr="00381001">
        <w:rPr>
          <w:rFonts w:ascii="Times New Roman" w:eastAsiaTheme="minorEastAsia" w:hAnsiTheme="minorEastAsia" w:cs="Times New Roman"/>
          <w:b/>
          <w:color w:val="FF0000"/>
        </w:rPr>
        <w:t>作者助手</w:t>
      </w:r>
      <w:r w:rsidRPr="00381001">
        <w:rPr>
          <w:rFonts w:ascii="Times New Roman" w:eastAsiaTheme="minorEastAsia" w:hAnsi="Times New Roman" w:cs="Times New Roman"/>
          <w:b/>
          <w:color w:val="FF0000"/>
        </w:rPr>
        <w:t>”</w:t>
      </w:r>
      <w:r w:rsidRPr="00381001">
        <w:rPr>
          <w:rFonts w:ascii="Times New Roman" w:eastAsiaTheme="minorEastAsia" w:hAnsiTheme="minorEastAsia" w:cs="Times New Roman"/>
          <w:b/>
          <w:color w:val="FF0000"/>
        </w:rPr>
        <w:t>工具账号，使用工具创建</w:t>
      </w:r>
      <w:r w:rsidRPr="00381001">
        <w:rPr>
          <w:rFonts w:ascii="Times New Roman" w:eastAsiaTheme="minorEastAsia" w:hAnsi="Times New Roman" w:cs="Times New Roman"/>
          <w:b/>
          <w:color w:val="FF0000"/>
        </w:rPr>
        <w:t>OSID</w:t>
      </w:r>
      <w:r w:rsidRPr="00381001">
        <w:rPr>
          <w:rFonts w:ascii="Times New Roman" w:eastAsiaTheme="minorEastAsia" w:hAnsiTheme="minorEastAsia" w:cs="Times New Roman"/>
          <w:b/>
          <w:color w:val="FF0000"/>
        </w:rPr>
        <w:t>码，按照要求将稿件中加入</w:t>
      </w:r>
      <w:r w:rsidRPr="00381001">
        <w:rPr>
          <w:rFonts w:ascii="Times New Roman" w:eastAsiaTheme="minorEastAsia" w:hAnsi="Times New Roman" w:cs="Times New Roman"/>
          <w:b/>
          <w:color w:val="FF0000"/>
        </w:rPr>
        <w:t>OSID</w:t>
      </w:r>
      <w:r w:rsidRPr="00381001">
        <w:rPr>
          <w:rFonts w:ascii="Times New Roman" w:eastAsiaTheme="minorEastAsia" w:hAnsiTheme="minorEastAsia" w:cs="Times New Roman"/>
          <w:b/>
          <w:color w:val="FF0000"/>
        </w:rPr>
        <w:t>码一起投到本刊。</w:t>
      </w:r>
    </w:p>
    <w:p w:rsidR="00DD1E05" w:rsidRPr="00381001" w:rsidRDefault="00706E27" w:rsidP="00381001">
      <w:pPr>
        <w:pStyle w:val="a3"/>
        <w:ind w:firstLine="420"/>
        <w:jc w:val="both"/>
        <w:rPr>
          <w:rFonts w:ascii="Times New Roman" w:eastAsiaTheme="minorEastAsia" w:hAnsi="Times New Roman" w:cs="Times New Roman"/>
          <w:sz w:val="21"/>
          <w:szCs w:val="21"/>
        </w:rPr>
      </w:pPr>
      <w:r w:rsidRPr="00381001">
        <w:rPr>
          <w:rFonts w:ascii="Times New Roman" w:eastAsiaTheme="minorEastAsia" w:hAnsi="Times New Roman" w:cs="Times New Roman"/>
          <w:b/>
        </w:rPr>
        <w:t>OSID</w:t>
      </w:r>
      <w:r w:rsidRPr="00381001">
        <w:rPr>
          <w:rFonts w:ascii="Times New Roman" w:eastAsiaTheme="minorEastAsia" w:hAnsiTheme="minorEastAsia" w:cs="Times New Roman"/>
          <w:b/>
        </w:rPr>
        <w:t>码包含以下内容：</w:t>
      </w:r>
    </w:p>
    <w:p w:rsidR="00DD1E05" w:rsidRPr="00381001" w:rsidRDefault="00706E27" w:rsidP="00381001">
      <w:pPr>
        <w:pStyle w:val="a3"/>
        <w:ind w:firstLine="420"/>
        <w:jc w:val="both"/>
        <w:rPr>
          <w:rFonts w:ascii="Times New Roman" w:eastAsiaTheme="minorEastAsia" w:hAnsi="Times New Roman" w:cs="Times New Roman"/>
          <w:sz w:val="21"/>
          <w:szCs w:val="21"/>
        </w:rPr>
      </w:pPr>
      <w:r w:rsidRPr="00381001">
        <w:rPr>
          <w:rFonts w:asciiTheme="minorEastAsia" w:eastAsiaTheme="minorEastAsia" w:hAnsiTheme="minorEastAsia" w:cs="Times New Roman"/>
        </w:rPr>
        <w:t>①</w:t>
      </w:r>
      <w:r w:rsidRPr="00381001">
        <w:rPr>
          <w:rFonts w:ascii="Times New Roman" w:eastAsiaTheme="minorEastAsia" w:hAnsiTheme="minorEastAsia" w:cs="Times New Roman"/>
        </w:rPr>
        <w:t>作者介绍论文的语音（可上传</w:t>
      </w:r>
      <w:r w:rsidRPr="00381001">
        <w:rPr>
          <w:rFonts w:ascii="Times New Roman" w:eastAsiaTheme="minorEastAsia" w:hAnsi="Times New Roman" w:cs="Times New Roman"/>
        </w:rPr>
        <w:t>5</w:t>
      </w:r>
      <w:r w:rsidRPr="00381001">
        <w:rPr>
          <w:rFonts w:ascii="Times New Roman" w:eastAsiaTheme="minorEastAsia" w:hAnsiTheme="minorEastAsia" w:cs="Times New Roman"/>
        </w:rPr>
        <w:t>段语音，每段不超过</w:t>
      </w:r>
      <w:r w:rsidRPr="00381001">
        <w:rPr>
          <w:rFonts w:ascii="Times New Roman" w:eastAsiaTheme="minorEastAsia" w:hAnsi="Times New Roman" w:cs="Times New Roman"/>
        </w:rPr>
        <w:t>10</w:t>
      </w:r>
      <w:r w:rsidRPr="00381001">
        <w:rPr>
          <w:rFonts w:ascii="Times New Roman" w:eastAsiaTheme="minorEastAsia" w:hAnsiTheme="minorEastAsia" w:cs="Times New Roman"/>
        </w:rPr>
        <w:t>分钟），内容包括研究方向、研究目的、研究意义，还可以介绍自己在研究前的准备工作、研究过程中的趣事等，从而展现更多的研究细节；</w:t>
      </w:r>
    </w:p>
    <w:p w:rsidR="00DD1E05" w:rsidRPr="00381001" w:rsidRDefault="00706E27" w:rsidP="00381001">
      <w:pPr>
        <w:pStyle w:val="a3"/>
        <w:ind w:firstLine="420"/>
        <w:jc w:val="both"/>
        <w:rPr>
          <w:rFonts w:ascii="Times New Roman" w:eastAsiaTheme="minorEastAsia" w:hAnsi="Times New Roman" w:cs="Times New Roman"/>
          <w:sz w:val="21"/>
          <w:szCs w:val="21"/>
        </w:rPr>
      </w:pPr>
      <w:r w:rsidRPr="00381001">
        <w:rPr>
          <w:rFonts w:asciiTheme="minorEastAsia" w:eastAsiaTheme="minorEastAsia" w:hAnsiTheme="minorEastAsia" w:cs="Times New Roman"/>
        </w:rPr>
        <w:t>②</w:t>
      </w:r>
      <w:r w:rsidRPr="00381001">
        <w:rPr>
          <w:rFonts w:ascii="Times New Roman" w:eastAsiaTheme="minorEastAsia" w:hAnsiTheme="minorEastAsia" w:cs="Times New Roman"/>
        </w:rPr>
        <w:t>论文附加说明，可上传论文的相关图片和视频，</w:t>
      </w:r>
      <w:r w:rsidR="00151699">
        <w:rPr>
          <w:rFonts w:ascii="Times New Roman" w:eastAsiaTheme="minorEastAsia" w:hAnsiTheme="minorEastAsia" w:cs="Times New Roman" w:hint="eastAsia"/>
        </w:rPr>
        <w:t>是</w:t>
      </w:r>
      <w:r w:rsidRPr="00381001">
        <w:rPr>
          <w:rFonts w:ascii="Times New Roman" w:eastAsiaTheme="minorEastAsia" w:hAnsiTheme="minorEastAsia" w:cs="Times New Roman"/>
        </w:rPr>
        <w:t>纸刊无法呈现的动态试验过程、模拟计算结果等，得到更直观的展示，同时为自己的论文提供科研诚信支撑；</w:t>
      </w:r>
    </w:p>
    <w:p w:rsidR="00DD1E05" w:rsidRPr="00381001" w:rsidRDefault="00706E27" w:rsidP="00381001">
      <w:pPr>
        <w:pStyle w:val="a3"/>
        <w:ind w:firstLine="420"/>
        <w:jc w:val="both"/>
        <w:rPr>
          <w:rFonts w:ascii="Times New Roman" w:eastAsiaTheme="minorEastAsia" w:hAnsi="Times New Roman" w:cs="Times New Roman"/>
          <w:sz w:val="21"/>
          <w:szCs w:val="21"/>
        </w:rPr>
      </w:pPr>
      <w:r w:rsidRPr="00381001">
        <w:rPr>
          <w:rFonts w:asciiTheme="minorEastAsia" w:eastAsiaTheme="minorEastAsia" w:hAnsiTheme="minorEastAsia" w:cs="Times New Roman"/>
        </w:rPr>
        <w:t>③</w:t>
      </w:r>
      <w:r w:rsidRPr="00381001">
        <w:rPr>
          <w:rFonts w:ascii="Times New Roman" w:eastAsiaTheme="minorEastAsia" w:hAnsiTheme="minorEastAsia" w:cs="Times New Roman"/>
        </w:rPr>
        <w:t>作者与读者在线交流问答，建立起论文的学术交流圈。</w:t>
      </w:r>
    </w:p>
    <w:p w:rsidR="00DD1E05" w:rsidRPr="00381001" w:rsidRDefault="00706E27" w:rsidP="00381001">
      <w:pPr>
        <w:pStyle w:val="a3"/>
        <w:ind w:firstLineChars="200" w:firstLine="480"/>
        <w:jc w:val="both"/>
        <w:rPr>
          <w:rFonts w:ascii="Times New Roman" w:eastAsiaTheme="minorEastAsia" w:hAnsi="Times New Roman" w:cs="Times New Roman"/>
          <w:sz w:val="21"/>
          <w:szCs w:val="21"/>
        </w:rPr>
      </w:pPr>
      <w:r w:rsidRPr="00381001">
        <w:rPr>
          <w:rFonts w:ascii="Times New Roman" w:eastAsiaTheme="minorEastAsia" w:hAnsiTheme="minorEastAsia" w:cs="Times New Roman"/>
        </w:rPr>
        <w:t>读者通过微信扫描论文上的</w:t>
      </w:r>
      <w:r w:rsidRPr="00381001">
        <w:rPr>
          <w:rFonts w:ascii="Times New Roman" w:eastAsiaTheme="minorEastAsia" w:hAnsi="Times New Roman" w:cs="Times New Roman"/>
        </w:rPr>
        <w:t>OSID</w:t>
      </w:r>
      <w:r w:rsidRPr="00381001">
        <w:rPr>
          <w:rFonts w:ascii="Times New Roman" w:eastAsiaTheme="minorEastAsia" w:hAnsiTheme="minorEastAsia" w:cs="Times New Roman"/>
        </w:rPr>
        <w:t>码，即可看到作者对文章的介绍，向作者提问，或针对有探讨价值之处与作者进一步互动沟通。</w:t>
      </w:r>
    </w:p>
    <w:p w:rsidR="00DD1E05" w:rsidRDefault="00706E27" w:rsidP="000520E1">
      <w:pPr>
        <w:pStyle w:val="a3"/>
        <w:ind w:firstLineChars="200" w:firstLine="480"/>
        <w:jc w:val="both"/>
        <w:rPr>
          <w:rFonts w:ascii="Times New Roman" w:eastAsiaTheme="minorEastAsia" w:hAnsiTheme="minorEastAsia" w:cs="Times New Roman"/>
        </w:rPr>
      </w:pPr>
      <w:r w:rsidRPr="00381001">
        <w:rPr>
          <w:rFonts w:ascii="Times New Roman" w:eastAsiaTheme="minorEastAsia" w:hAnsiTheme="minorEastAsia" w:cs="Times New Roman"/>
        </w:rPr>
        <w:t>科技期刊数字化是期刊发展的必经之路，随着移动互联网的普及，二维码作为纸质版和数字化产品的纽带，为读者和作者提供了一个方便快捷的交流通道以及更加丰富的内容表现形式。</w:t>
      </w:r>
      <w:r w:rsidR="00CD2003" w:rsidRPr="00381001">
        <w:rPr>
          <w:rFonts w:ascii="Times New Roman" w:eastAsiaTheme="minorEastAsia" w:hAnsiTheme="minorEastAsia" w:cs="Times New Roman"/>
        </w:rPr>
        <w:t>《济南大学学报</w:t>
      </w:r>
      <w:r w:rsidR="00CD2003" w:rsidRPr="00381001">
        <w:rPr>
          <w:rFonts w:ascii="Times New Roman" w:eastAsiaTheme="minorEastAsia" w:hAnsi="Times New Roman" w:cs="Times New Roman"/>
        </w:rPr>
        <w:t>(</w:t>
      </w:r>
      <w:r w:rsidR="00CD2003" w:rsidRPr="00381001">
        <w:rPr>
          <w:rFonts w:ascii="Times New Roman" w:eastAsiaTheme="minorEastAsia" w:hAnsiTheme="minorEastAsia" w:cs="Times New Roman"/>
        </w:rPr>
        <w:t>自然科学版</w:t>
      </w:r>
      <w:r w:rsidR="00CD2003" w:rsidRPr="00381001">
        <w:rPr>
          <w:rFonts w:ascii="Times New Roman" w:eastAsiaTheme="minorEastAsia" w:hAnsi="Times New Roman" w:cs="Times New Roman"/>
        </w:rPr>
        <w:t>)</w:t>
      </w:r>
      <w:r w:rsidR="00CD2003" w:rsidRPr="00381001">
        <w:rPr>
          <w:rFonts w:ascii="Times New Roman" w:eastAsiaTheme="minorEastAsia" w:hAnsiTheme="minorEastAsia" w:cs="Times New Roman"/>
        </w:rPr>
        <w:t>》</w:t>
      </w:r>
      <w:r w:rsidRPr="00381001">
        <w:rPr>
          <w:rFonts w:ascii="Times New Roman" w:eastAsiaTheme="minorEastAsia" w:hAnsiTheme="minorEastAsia" w:cs="Times New Roman"/>
        </w:rPr>
        <w:t>加入</w:t>
      </w:r>
      <w:r w:rsidRPr="00381001">
        <w:rPr>
          <w:rFonts w:ascii="Times New Roman" w:eastAsiaTheme="minorEastAsia" w:hAnsi="Times New Roman" w:cs="Times New Roman"/>
        </w:rPr>
        <w:t>OSID</w:t>
      </w:r>
      <w:r w:rsidRPr="00381001">
        <w:rPr>
          <w:rFonts w:ascii="Times New Roman" w:eastAsiaTheme="minorEastAsia" w:hAnsiTheme="minorEastAsia" w:cs="Times New Roman"/>
        </w:rPr>
        <w:t>计划，一方面能给读者带来全新的阅读和讨论体验，另一方面能使作者更严肃负责地对待所著论文，促进优秀论文更好地传播，具有双向的促进作用。</w:t>
      </w:r>
    </w:p>
    <w:p w:rsidR="000520E1" w:rsidRDefault="000520E1" w:rsidP="000520E1">
      <w:pPr>
        <w:pStyle w:val="a3"/>
        <w:ind w:firstLineChars="200" w:firstLine="480"/>
        <w:jc w:val="both"/>
        <w:rPr>
          <w:rFonts w:ascii="Times New Roman" w:eastAsiaTheme="minorEastAsia" w:hAnsiTheme="minorEastAsia" w:cs="Times New Roman"/>
        </w:rPr>
      </w:pPr>
    </w:p>
    <w:p w:rsidR="000520E1" w:rsidRPr="00381001" w:rsidRDefault="000520E1" w:rsidP="000520E1">
      <w:pPr>
        <w:pStyle w:val="a3"/>
        <w:ind w:firstLineChars="200" w:firstLine="420"/>
        <w:jc w:val="both"/>
        <w:rPr>
          <w:rFonts w:ascii="Times New Roman" w:eastAsiaTheme="minorEastAsia" w:hAnsi="Times New Roman" w:cs="Times New Roman"/>
          <w:sz w:val="21"/>
          <w:szCs w:val="21"/>
        </w:rPr>
      </w:pPr>
    </w:p>
    <w:p w:rsidR="00DD1E05" w:rsidRDefault="000520E1" w:rsidP="00C90A52">
      <w:pPr>
        <w:pStyle w:val="a3"/>
        <w:spacing w:line="360" w:lineRule="auto"/>
        <w:jc w:val="right"/>
        <w:rPr>
          <w:rFonts w:hint="eastAsia"/>
        </w:rPr>
      </w:pPr>
      <w:r w:rsidRPr="00381001">
        <w:rPr>
          <w:rFonts w:ascii="Times New Roman" w:eastAsiaTheme="minorEastAsia" w:hAnsiTheme="minorEastAsia" w:cs="Times New Roman"/>
        </w:rPr>
        <w:t>《济南大学学报</w:t>
      </w:r>
      <w:r w:rsidRPr="00381001">
        <w:rPr>
          <w:rFonts w:ascii="Times New Roman" w:eastAsiaTheme="minorEastAsia" w:hAnsi="Times New Roman" w:cs="Times New Roman"/>
        </w:rPr>
        <w:t>(</w:t>
      </w:r>
      <w:r w:rsidRPr="00381001">
        <w:rPr>
          <w:rFonts w:ascii="Times New Roman" w:eastAsiaTheme="minorEastAsia" w:hAnsiTheme="minorEastAsia" w:cs="Times New Roman"/>
        </w:rPr>
        <w:t>自然科学版</w:t>
      </w:r>
      <w:r w:rsidRPr="00381001">
        <w:rPr>
          <w:rFonts w:ascii="Times New Roman" w:eastAsiaTheme="minorEastAsia" w:hAnsi="Times New Roman" w:cs="Times New Roman"/>
        </w:rPr>
        <w:t>)</w:t>
      </w:r>
      <w:r w:rsidRPr="00381001">
        <w:rPr>
          <w:rFonts w:ascii="Times New Roman" w:eastAsiaTheme="minorEastAsia" w:hAnsiTheme="minorEastAsia" w:cs="Times New Roman"/>
        </w:rPr>
        <w:t>》</w:t>
      </w:r>
      <w:r>
        <w:rPr>
          <w:rFonts w:ascii="Times New Roman" w:eastAsiaTheme="minorEastAsia" w:hAnsiTheme="minorEastAsia" w:cs="Times New Roman" w:hint="eastAsia"/>
        </w:rPr>
        <w:t>编辑部</w:t>
      </w:r>
      <w:bookmarkStart w:id="0" w:name="_GoBack"/>
      <w:bookmarkEnd w:id="0"/>
    </w:p>
    <w:sectPr w:rsidR="00DD1E05" w:rsidSect="00C90A52">
      <w:pgSz w:w="11900" w:h="16840"/>
      <w:pgMar w:top="993" w:right="1410" w:bottom="1276"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2F" w:rsidRDefault="004D3F2F" w:rsidP="00381001">
      <w:r>
        <w:separator/>
      </w:r>
    </w:p>
  </w:endnote>
  <w:endnote w:type="continuationSeparator" w:id="0">
    <w:p w:rsidR="004D3F2F" w:rsidRDefault="004D3F2F" w:rsidP="0038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2F" w:rsidRDefault="004D3F2F" w:rsidP="00381001">
      <w:r>
        <w:separator/>
      </w:r>
    </w:p>
  </w:footnote>
  <w:footnote w:type="continuationSeparator" w:id="0">
    <w:p w:rsidR="004D3F2F" w:rsidRDefault="004D3F2F" w:rsidP="0038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D1E05"/>
    <w:rsid w:val="000520E1"/>
    <w:rsid w:val="00151699"/>
    <w:rsid w:val="00381001"/>
    <w:rsid w:val="003F4642"/>
    <w:rsid w:val="00466977"/>
    <w:rsid w:val="004D3F2F"/>
    <w:rsid w:val="005F4761"/>
    <w:rsid w:val="00706E27"/>
    <w:rsid w:val="00717F76"/>
    <w:rsid w:val="00B338CF"/>
    <w:rsid w:val="00B97D0F"/>
    <w:rsid w:val="00C90A52"/>
    <w:rsid w:val="00CD2003"/>
    <w:rsid w:val="00D931D2"/>
    <w:rsid w:val="00DD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4758"/>
  <w15:docId w15:val="{81F7EB6D-57C4-4F25-819F-BB9D2AC9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软雅黑" w:eastAsia="微软雅黑" w:hAnsi="微软雅黑" w:cs="微软雅黑"/>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sid w:val="00DD1E05"/>
    <w:rPr>
      <w:sz w:val="24"/>
      <w:szCs w:val="24"/>
    </w:rPr>
  </w:style>
  <w:style w:type="paragraph" w:customStyle="1" w:styleId="a4">
    <w:name w:val="石墨文档副标题"/>
    <w:qFormat/>
    <w:rsid w:val="00DD1E05"/>
    <w:rPr>
      <w:color w:val="888888"/>
      <w:sz w:val="48"/>
      <w:szCs w:val="48"/>
    </w:rPr>
  </w:style>
  <w:style w:type="paragraph" w:customStyle="1" w:styleId="a5">
    <w:name w:val="石墨文档大标题"/>
    <w:next w:val="a3"/>
    <w:uiPriority w:val="9"/>
    <w:unhideWhenUsed/>
    <w:qFormat/>
    <w:rsid w:val="00DD1E05"/>
    <w:pPr>
      <w:spacing w:before="260" w:after="260"/>
      <w:outlineLvl w:val="0"/>
    </w:pPr>
    <w:rPr>
      <w:b/>
      <w:bCs/>
      <w:sz w:val="40"/>
      <w:szCs w:val="40"/>
    </w:rPr>
  </w:style>
  <w:style w:type="paragraph" w:customStyle="1" w:styleId="a6">
    <w:name w:val="石墨文档中标题"/>
    <w:next w:val="a3"/>
    <w:uiPriority w:val="9"/>
    <w:unhideWhenUsed/>
    <w:qFormat/>
    <w:rsid w:val="00DD1E05"/>
    <w:pPr>
      <w:spacing w:before="260" w:after="260"/>
      <w:outlineLvl w:val="1"/>
    </w:pPr>
    <w:rPr>
      <w:b/>
      <w:bCs/>
      <w:sz w:val="36"/>
      <w:szCs w:val="36"/>
    </w:rPr>
  </w:style>
  <w:style w:type="paragraph" w:customStyle="1" w:styleId="a7">
    <w:name w:val="石墨文档小标题"/>
    <w:next w:val="a3"/>
    <w:uiPriority w:val="9"/>
    <w:unhideWhenUsed/>
    <w:qFormat/>
    <w:rsid w:val="00DD1E05"/>
    <w:pPr>
      <w:spacing w:before="260" w:after="260"/>
      <w:outlineLvl w:val="2"/>
    </w:pPr>
    <w:rPr>
      <w:b/>
      <w:bCs/>
      <w:sz w:val="32"/>
      <w:szCs w:val="32"/>
    </w:rPr>
  </w:style>
  <w:style w:type="paragraph" w:customStyle="1" w:styleId="a8">
    <w:name w:val="石墨文档标题"/>
    <w:next w:val="a3"/>
    <w:uiPriority w:val="9"/>
    <w:unhideWhenUsed/>
    <w:qFormat/>
    <w:rsid w:val="00DD1E05"/>
    <w:pPr>
      <w:spacing w:before="260" w:after="260"/>
      <w:outlineLvl w:val="3"/>
    </w:pPr>
    <w:rPr>
      <w:b/>
      <w:bCs/>
      <w:sz w:val="56"/>
      <w:szCs w:val="56"/>
    </w:rPr>
  </w:style>
  <w:style w:type="paragraph" w:customStyle="1" w:styleId="a9">
    <w:name w:val="石墨文档引用"/>
    <w:qFormat/>
    <w:rsid w:val="00DD1E05"/>
    <w:pPr>
      <w:pBdr>
        <w:left w:val="single" w:sz="30" w:space="10" w:color="F0F0F0"/>
      </w:pBdr>
    </w:pPr>
    <w:rPr>
      <w:color w:val="ADADAD"/>
    </w:rPr>
  </w:style>
  <w:style w:type="paragraph" w:styleId="aa">
    <w:name w:val="header"/>
    <w:basedOn w:val="a"/>
    <w:link w:val="ab"/>
    <w:uiPriority w:val="99"/>
    <w:unhideWhenUsed/>
    <w:rsid w:val="00381001"/>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381001"/>
    <w:rPr>
      <w:sz w:val="18"/>
      <w:szCs w:val="18"/>
    </w:rPr>
  </w:style>
  <w:style w:type="paragraph" w:styleId="ac">
    <w:name w:val="footer"/>
    <w:basedOn w:val="a"/>
    <w:link w:val="ad"/>
    <w:uiPriority w:val="99"/>
    <w:unhideWhenUsed/>
    <w:rsid w:val="00381001"/>
    <w:pPr>
      <w:tabs>
        <w:tab w:val="center" w:pos="4153"/>
        <w:tab w:val="right" w:pos="8306"/>
      </w:tabs>
      <w:snapToGrid w:val="0"/>
      <w:jc w:val="left"/>
    </w:pPr>
    <w:rPr>
      <w:sz w:val="18"/>
      <w:szCs w:val="18"/>
    </w:rPr>
  </w:style>
  <w:style w:type="character" w:customStyle="1" w:styleId="ad">
    <w:name w:val="页脚 字符"/>
    <w:basedOn w:val="a0"/>
    <w:link w:val="ac"/>
    <w:uiPriority w:val="99"/>
    <w:rsid w:val="00381001"/>
    <w:rPr>
      <w:sz w:val="18"/>
      <w:szCs w:val="18"/>
    </w:rPr>
  </w:style>
  <w:style w:type="character" w:styleId="ae">
    <w:name w:val="Hyperlink"/>
    <w:basedOn w:val="a0"/>
    <w:uiPriority w:val="99"/>
    <w:unhideWhenUsed/>
    <w:rsid w:val="00466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Administrator</cp:lastModifiedBy>
  <cp:revision>8</cp:revision>
  <dcterms:created xsi:type="dcterms:W3CDTF">2018-10-11T13:49:00Z</dcterms:created>
  <dcterms:modified xsi:type="dcterms:W3CDTF">2019-04-29T06:42:00Z</dcterms:modified>
</cp:coreProperties>
</file>